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C28" w:rsidRPr="00A05C28" w:rsidRDefault="00A05C28" w:rsidP="00324F47">
      <w:pPr>
        <w:jc w:val="both"/>
        <w:rPr>
          <w:b/>
        </w:rPr>
      </w:pPr>
      <w:bookmarkStart w:id="0" w:name="_GoBack"/>
      <w:bookmarkEnd w:id="0"/>
      <w:r w:rsidRPr="00A05C28">
        <w:rPr>
          <w:b/>
        </w:rPr>
        <w:t xml:space="preserve">The European Centre for Education in Geology in </w:t>
      </w:r>
      <w:proofErr w:type="spellStart"/>
      <w:r w:rsidRPr="00A05C28">
        <w:rPr>
          <w:b/>
        </w:rPr>
        <w:t>Chęciny</w:t>
      </w:r>
      <w:proofErr w:type="spellEnd"/>
      <w:r w:rsidRPr="00A05C28">
        <w:rPr>
          <w:b/>
        </w:rPr>
        <w:t>, Poland</w:t>
      </w:r>
    </w:p>
    <w:p w:rsidR="001D3AFC" w:rsidRDefault="001E448C" w:rsidP="00324F47">
      <w:pPr>
        <w:jc w:val="both"/>
      </w:pPr>
      <w:r>
        <w:t xml:space="preserve">Geology students have been coming to </w:t>
      </w:r>
      <w:proofErr w:type="spellStart"/>
      <w:r w:rsidR="00416373" w:rsidRPr="00416373">
        <w:t>Ś</w:t>
      </w:r>
      <w:r w:rsidR="00416373">
        <w:t>więtokrzyskie</w:t>
      </w:r>
      <w:proofErr w:type="spellEnd"/>
      <w:r w:rsidR="00416373">
        <w:t xml:space="preserve"> Mountains</w:t>
      </w:r>
      <w:r>
        <w:t xml:space="preserve"> for their </w:t>
      </w:r>
      <w:r w:rsidR="007F0E4F">
        <w:t xml:space="preserve">university </w:t>
      </w:r>
      <w:r>
        <w:t>practices</w:t>
      </w:r>
      <w:r w:rsidR="00CB5568" w:rsidRPr="00CB5568">
        <w:t xml:space="preserve"> </w:t>
      </w:r>
      <w:r w:rsidR="00CB5568">
        <w:t>for over 50 years</w:t>
      </w:r>
      <w:r>
        <w:t xml:space="preserve">. </w:t>
      </w:r>
      <w:r w:rsidR="00416373">
        <w:t xml:space="preserve">The Client, Warsaw </w:t>
      </w:r>
      <w:r w:rsidR="00110C62">
        <w:t>University, decided to use European Union funding to invest into a new educational complex, where scientists, students, but also children and youth could come and stay to use t</w:t>
      </w:r>
      <w:r w:rsidR="00A81543">
        <w:t xml:space="preserve">he research and learning opportunities of the site. </w:t>
      </w:r>
      <w:r w:rsidR="00BA06BC">
        <w:t>T</w:t>
      </w:r>
      <w:r w:rsidR="00A05C28">
        <w:t>h</w:t>
      </w:r>
      <w:r w:rsidR="00BA06BC">
        <w:t>e location of the new investment was selected a</w:t>
      </w:r>
      <w:r w:rsidR="001D3AFC">
        <w:t xml:space="preserve">t the bottom of the </w:t>
      </w:r>
      <w:r w:rsidR="007F0E4F">
        <w:t>deplete</w:t>
      </w:r>
      <w:r w:rsidR="001D3AFC">
        <w:t>d quarry</w:t>
      </w:r>
      <w:r w:rsidR="00D411CC">
        <w:t xml:space="preserve"> </w:t>
      </w:r>
      <w:r w:rsidR="006963AA">
        <w:t xml:space="preserve">in the proximity of </w:t>
      </w:r>
      <w:proofErr w:type="spellStart"/>
      <w:r w:rsidR="006963AA">
        <w:t>Chęciny</w:t>
      </w:r>
      <w:proofErr w:type="spellEnd"/>
      <w:r w:rsidR="006963AA">
        <w:t xml:space="preserve"> castle, one of the major tourist attractions in this area.</w:t>
      </w:r>
      <w:r w:rsidR="00A05C28">
        <w:t xml:space="preserve"> The centre was named The European Centre for Education in Geology (ECEG), aiming to reach people interested or working in this field from both Poland and abroad. </w:t>
      </w:r>
    </w:p>
    <w:p w:rsidR="00C4309F" w:rsidRDefault="00C4309F" w:rsidP="00324F47">
      <w:pPr>
        <w:jc w:val="both"/>
      </w:pPr>
      <w:r>
        <w:t>In the competition, held in 2011,</w:t>
      </w:r>
      <w:r w:rsidRPr="00C4309F">
        <w:t xml:space="preserve"> </w:t>
      </w:r>
      <w:r>
        <w:t xml:space="preserve">the first prize was granted to Marek </w:t>
      </w:r>
      <w:proofErr w:type="spellStart"/>
      <w:r>
        <w:t>Budzynski</w:t>
      </w:r>
      <w:proofErr w:type="spellEnd"/>
      <w:r>
        <w:t xml:space="preserve">, an author of a number of public buildings in postmodern style, full of symbolic motives. </w:t>
      </w:r>
      <w:r w:rsidR="00D411CC">
        <w:t>For ECEG he</w:t>
      </w:r>
      <w:r>
        <w:t xml:space="preserve"> proposed a series of buried buildings covered with greenery. </w:t>
      </w:r>
      <w:r w:rsidR="006963AA">
        <w:t>T</w:t>
      </w:r>
      <w:r>
        <w:t>he competition rules allowed for further negotiations with the 1</w:t>
      </w:r>
      <w:r w:rsidRPr="00C4309F">
        <w:rPr>
          <w:vertAlign w:val="superscript"/>
        </w:rPr>
        <w:t>st</w:t>
      </w:r>
      <w:r>
        <w:t xml:space="preserve"> and 2</w:t>
      </w:r>
      <w:r w:rsidRPr="00C4309F">
        <w:rPr>
          <w:vertAlign w:val="superscript"/>
        </w:rPr>
        <w:t>nd</w:t>
      </w:r>
      <w:r>
        <w:t xml:space="preserve"> place winners</w:t>
      </w:r>
      <w:r w:rsidR="006963AA">
        <w:t>. Since</w:t>
      </w:r>
      <w:r w:rsidR="00D411CC">
        <w:t xml:space="preserve"> WXCA’s proposal and fee turned out lower </w:t>
      </w:r>
      <w:r w:rsidR="006963AA">
        <w:t xml:space="preserve">and </w:t>
      </w:r>
      <w:r w:rsidR="00D411CC">
        <w:t xml:space="preserve">technical performance of the buildings better than the winning entry, the commission was granted to the young Warsaw office. </w:t>
      </w:r>
      <w:r>
        <w:t>WXCA is one of the most successful young Polish architectural practises, one of the few with successes abroad (</w:t>
      </w:r>
      <w:proofErr w:type="spellStart"/>
      <w:r>
        <w:t>ie</w:t>
      </w:r>
      <w:proofErr w:type="spellEnd"/>
      <w:r>
        <w:t xml:space="preserve">. the office won Baltic Sea Park competition in Estonia). </w:t>
      </w:r>
      <w:r w:rsidR="00511D90">
        <w:t xml:space="preserve">They already have a lot of experience in designing public </w:t>
      </w:r>
      <w:r w:rsidR="001D3E55">
        <w:t xml:space="preserve">buildings and recently </w:t>
      </w:r>
      <w:r w:rsidR="00EE6A4F">
        <w:t xml:space="preserve">WXCA </w:t>
      </w:r>
      <w:r w:rsidR="001D3E55">
        <w:t xml:space="preserve">won two major competitions for public spaces </w:t>
      </w:r>
      <w:r w:rsidR="00B54581">
        <w:t xml:space="preserve">in Warsaw </w:t>
      </w:r>
      <w:r w:rsidR="001D3E55">
        <w:t xml:space="preserve">– boulevards along the Vistula </w:t>
      </w:r>
      <w:r w:rsidR="00AC4AA5">
        <w:t>R</w:t>
      </w:r>
      <w:r w:rsidR="001D3E55">
        <w:t>iver and</w:t>
      </w:r>
      <w:r w:rsidR="009372F9">
        <w:t xml:space="preserve"> street redesign in </w:t>
      </w:r>
      <w:proofErr w:type="spellStart"/>
      <w:r w:rsidR="009372F9">
        <w:t>Praga</w:t>
      </w:r>
      <w:proofErr w:type="spellEnd"/>
      <w:r w:rsidR="009372F9">
        <w:t xml:space="preserve"> district. </w:t>
      </w:r>
    </w:p>
    <w:p w:rsidR="007F0E4F" w:rsidRDefault="00511D90" w:rsidP="00324F47">
      <w:pPr>
        <w:jc w:val="both"/>
      </w:pPr>
      <w:r>
        <w:t>The competition brief was</w:t>
      </w:r>
      <w:r w:rsidR="003E6068">
        <w:t xml:space="preserve"> pretty</w:t>
      </w:r>
      <w:r>
        <w:t xml:space="preserve"> clear – the Client requested a number of </w:t>
      </w:r>
      <w:r w:rsidR="003F45F0">
        <w:t>independent, 2-storey</w:t>
      </w:r>
      <w:r>
        <w:t xml:space="preserve"> buildings of different functions</w:t>
      </w:r>
      <w:r w:rsidR="003E6068">
        <w:t>, including labs, learning spaces,</w:t>
      </w:r>
      <w:r w:rsidR="003E6068" w:rsidRPr="003E6068">
        <w:t xml:space="preserve"> </w:t>
      </w:r>
      <w:r w:rsidR="003E6068">
        <w:t>accommodation and a canteen.</w:t>
      </w:r>
      <w:r>
        <w:t xml:space="preserve"> This is </w:t>
      </w:r>
      <w:r w:rsidR="003E6068">
        <w:t xml:space="preserve">exactly </w:t>
      </w:r>
      <w:r>
        <w:t xml:space="preserve">what WXCA proposed – five objects linked with a glazed passage. They alternate </w:t>
      </w:r>
      <w:r w:rsidR="003E6068">
        <w:t>which</w:t>
      </w:r>
      <w:r>
        <w:t xml:space="preserve"> results in creating open views towards one side – </w:t>
      </w:r>
      <w:r w:rsidR="003E6068">
        <w:t xml:space="preserve">either the </w:t>
      </w:r>
      <w:r>
        <w:t xml:space="preserve">mountains or the quarry wall – and courtyards on </w:t>
      </w:r>
      <w:r w:rsidR="003E6068">
        <w:t>an</w:t>
      </w:r>
      <w:r>
        <w:t xml:space="preserve">other. One of the quarry </w:t>
      </w:r>
      <w:r w:rsidR="00645B84">
        <w:t>solid rock walls is exposed in the underground auditorium</w:t>
      </w:r>
      <w:r>
        <w:t xml:space="preserve">. </w:t>
      </w:r>
      <w:r w:rsidR="006963AA">
        <w:t>Some other ‘harsh’ and raw finishes, like exposed concrete</w:t>
      </w:r>
      <w:r w:rsidR="00F003CB">
        <w:t xml:space="preserve">, were </w:t>
      </w:r>
      <w:r w:rsidR="003E6068">
        <w:t xml:space="preserve">also </w:t>
      </w:r>
      <w:r w:rsidR="00F003CB">
        <w:t>used in the building</w:t>
      </w:r>
      <w:r w:rsidR="006963AA">
        <w:t>.</w:t>
      </w:r>
      <w:r w:rsidR="00F003CB">
        <w:t xml:space="preserve"> All facades are composed as contrasting composition of local </w:t>
      </w:r>
      <w:r w:rsidR="003F45F0">
        <w:t>lime</w:t>
      </w:r>
      <w:r w:rsidR="00F003CB">
        <w:t>stone walls and modern, flat glazed screens</w:t>
      </w:r>
      <w:r w:rsidR="003E6068">
        <w:t xml:space="preserve"> providing the views</w:t>
      </w:r>
      <w:r w:rsidR="00F003CB">
        <w:t xml:space="preserve">. </w:t>
      </w:r>
      <w:r w:rsidR="003E6068">
        <w:t>The minimalist architectural language of the complex does not attempt to mimic the surrounding nature</w:t>
      </w:r>
      <w:r w:rsidR="006E4607">
        <w:t xml:space="preserve">. Its simplicity </w:t>
      </w:r>
      <w:r w:rsidR="00D27A64">
        <w:t>seems to refer to</w:t>
      </w:r>
      <w:r w:rsidR="006E4607">
        <w:t xml:space="preserve"> </w:t>
      </w:r>
      <w:proofErr w:type="spellStart"/>
      <w:r w:rsidR="006E4607">
        <w:t>Ch</w:t>
      </w:r>
      <w:r w:rsidR="00F667B6">
        <w:t>ę</w:t>
      </w:r>
      <w:r w:rsidR="006E4607">
        <w:t>ciny</w:t>
      </w:r>
      <w:proofErr w:type="spellEnd"/>
      <w:r w:rsidR="006E4607">
        <w:t xml:space="preserve"> </w:t>
      </w:r>
      <w:r w:rsidR="00D27A64">
        <w:t xml:space="preserve">medieval </w:t>
      </w:r>
      <w:r w:rsidR="006E4607">
        <w:t xml:space="preserve">castle composed of simple, geometrical shapes </w:t>
      </w:r>
      <w:r w:rsidR="00116219">
        <w:t xml:space="preserve">of walls and towers, built </w:t>
      </w:r>
      <w:r w:rsidR="006E4607">
        <w:t xml:space="preserve">of the very same stone as ECEG facades. </w:t>
      </w:r>
    </w:p>
    <w:p w:rsidR="005E5822" w:rsidRDefault="006963AA" w:rsidP="00324F47">
      <w:pPr>
        <w:jc w:val="both"/>
      </w:pPr>
      <w:r>
        <w:t>Over 90% of</w:t>
      </w:r>
      <w:r w:rsidR="00D27A64">
        <w:t xml:space="preserve"> ECEG’s</w:t>
      </w:r>
      <w:r>
        <w:t xml:space="preserve"> energy supply comes from green sources and the roofs, apart from supporting solar thermal collectors, </w:t>
      </w:r>
      <w:r w:rsidR="00AC4AA5">
        <w:t xml:space="preserve">are covered with the same planting as surrounding grasslands. </w:t>
      </w:r>
      <w:r w:rsidR="00AF3F12">
        <w:t xml:space="preserve">Not </w:t>
      </w:r>
      <w:r w:rsidR="00D411CC">
        <w:t>only technical solution</w:t>
      </w:r>
      <w:r w:rsidR="00AF3F12">
        <w:t xml:space="preserve">s but also such </w:t>
      </w:r>
      <w:r>
        <w:t xml:space="preserve">sustainable construction strategies like reducing transportation </w:t>
      </w:r>
      <w:r w:rsidR="00AF3F12">
        <w:t>carbon footprint since local material was used</w:t>
      </w:r>
      <w:r>
        <w:t>.</w:t>
      </w:r>
      <w:r w:rsidR="00AF3F12">
        <w:t xml:space="preserve"> </w:t>
      </w:r>
      <w:r>
        <w:t>A</w:t>
      </w:r>
      <w:r w:rsidR="00AF3F12">
        <w:t xml:space="preserve">lso excavated </w:t>
      </w:r>
      <w:r>
        <w:t>stone was</w:t>
      </w:r>
      <w:r w:rsidR="00AF3F12">
        <w:t xml:space="preserve"> reused </w:t>
      </w:r>
      <w:r>
        <w:t>i</w:t>
      </w:r>
      <w:r w:rsidR="00AF3F12">
        <w:t>n the construction of the pathw</w:t>
      </w:r>
      <w:r w:rsidR="00F667B6">
        <w:t>ay</w:t>
      </w:r>
      <w:r w:rsidR="00AF3F12">
        <w:t xml:space="preserve">s </w:t>
      </w:r>
      <w:r>
        <w:t>and the aprons around the buildings. It m</w:t>
      </w:r>
      <w:r w:rsidR="00CA797C">
        <w:t>ade them blend better with the</w:t>
      </w:r>
      <w:r>
        <w:t xml:space="preserve"> surroundings, so that they seem to be growing out of the quarry pit. </w:t>
      </w:r>
      <w:r w:rsidR="005E5822">
        <w:t xml:space="preserve">Even though such design decisions may seem as a literal translation of the quarry landscape into architecture, it is more of a respect to the site and its rocks as a source of both knowledge and material. </w:t>
      </w:r>
    </w:p>
    <w:p w:rsidR="00614253" w:rsidRDefault="00A05C28" w:rsidP="00324F47">
      <w:pPr>
        <w:jc w:val="both"/>
      </w:pPr>
      <w:r>
        <w:t>Monika Arczyńska</w:t>
      </w:r>
    </w:p>
    <w:sectPr w:rsidR="006142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BB"/>
    <w:rsid w:val="000321AB"/>
    <w:rsid w:val="00110C62"/>
    <w:rsid w:val="00116219"/>
    <w:rsid w:val="00181E1C"/>
    <w:rsid w:val="001D3AFC"/>
    <w:rsid w:val="001D3E55"/>
    <w:rsid w:val="001E448C"/>
    <w:rsid w:val="00324F47"/>
    <w:rsid w:val="00371F35"/>
    <w:rsid w:val="003D6B84"/>
    <w:rsid w:val="003E6068"/>
    <w:rsid w:val="003F45F0"/>
    <w:rsid w:val="00416373"/>
    <w:rsid w:val="004D7C29"/>
    <w:rsid w:val="00511D90"/>
    <w:rsid w:val="005E5822"/>
    <w:rsid w:val="00614253"/>
    <w:rsid w:val="00645B84"/>
    <w:rsid w:val="006963AA"/>
    <w:rsid w:val="006E0EE0"/>
    <w:rsid w:val="006E4607"/>
    <w:rsid w:val="007030DC"/>
    <w:rsid w:val="007F0E4F"/>
    <w:rsid w:val="008F2440"/>
    <w:rsid w:val="009372F9"/>
    <w:rsid w:val="009A5281"/>
    <w:rsid w:val="00A05C28"/>
    <w:rsid w:val="00A742D3"/>
    <w:rsid w:val="00A81543"/>
    <w:rsid w:val="00AC4AA5"/>
    <w:rsid w:val="00AF3F12"/>
    <w:rsid w:val="00B24CBB"/>
    <w:rsid w:val="00B54581"/>
    <w:rsid w:val="00BA06BC"/>
    <w:rsid w:val="00C41AAA"/>
    <w:rsid w:val="00C4309F"/>
    <w:rsid w:val="00CA797C"/>
    <w:rsid w:val="00CB2992"/>
    <w:rsid w:val="00CB5568"/>
    <w:rsid w:val="00CC6B93"/>
    <w:rsid w:val="00D27A64"/>
    <w:rsid w:val="00D411CC"/>
    <w:rsid w:val="00DC78E5"/>
    <w:rsid w:val="00EE6A4F"/>
    <w:rsid w:val="00F003CB"/>
    <w:rsid w:val="00F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D98D-A8FC-4627-AABF-A4B8D4F7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F1316-9F94-4283-99B0-1354B4C8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2921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Arczynska</dc:creator>
  <cp:keywords/>
  <dc:description/>
  <cp:lastModifiedBy>Marta Gaj</cp:lastModifiedBy>
  <cp:revision>2</cp:revision>
  <cp:lastPrinted>2017-11-02T10:50:00Z</cp:lastPrinted>
  <dcterms:created xsi:type="dcterms:W3CDTF">2017-11-02T10:59:00Z</dcterms:created>
  <dcterms:modified xsi:type="dcterms:W3CDTF">2017-11-02T10:59:00Z</dcterms:modified>
</cp:coreProperties>
</file>